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tbl>
      <w:tblPr>
        <w:tblOverlap w:val="never"/>
        <w:jc w:val="center"/>
        <w:tblLayout w:type="fixed"/>
      </w:tblPr>
      <w:tblGrid>
        <w:gridCol w:w="514"/>
        <w:gridCol w:w="2261"/>
        <w:gridCol w:w="2779"/>
        <w:gridCol w:w="1589"/>
        <w:gridCol w:w="3158"/>
      </w:tblGrid>
      <w:tr>
        <w:trPr>
          <w:trHeight w:val="1920" w:hRule="exact"/>
        </w:trPr>
        <w:tc>
          <w:tcPr>
            <w:gridSpan w:val="3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2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tr-TR" w:eastAsia="tr-TR" w:bidi="tr-TR"/>
              </w:rPr>
              <w:t>EK-2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pos="1710" w:val="left"/>
              </w:tabs>
              <w:bidi w:val="0"/>
              <w:spacing w:before="0" w:after="0" w:line="240" w:lineRule="auto"/>
              <w:ind w:left="16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tr-TR" w:eastAsia="tr-TR" w:bidi="tr-TR"/>
              </w:rPr>
              <w:t>&gt;</w:t>
              <w:tab/>
              <w:t>KADİRLİ DEVLET HASTANESİ KAMU HİZME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0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tr-TR" w:eastAsia="tr-TR" w:bidi="tr-TR"/>
              </w:rPr>
              <w:t>TABLOSU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tr-TR" w:eastAsia="tr-TR" w:bidi="tr-TR"/>
              </w:rPr>
              <w:t>■T STANDARTLARI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tr-TR" w:eastAsia="tr-TR" w:bidi="tr-TR"/>
              </w:rPr>
              <w:t>Sıra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4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tr-TR" w:eastAsia="tr-TR" w:bidi="tr-TR"/>
              </w:rPr>
              <w:t>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tr-TR" w:eastAsia="tr-TR" w:bidi="tr-TR"/>
              </w:rPr>
              <w:t>Sunulan Hizmetin Adı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tr-TR" w:eastAsia="tr-TR" w:bidi="tr-TR"/>
              </w:rPr>
              <w:t>Başvuruda İstenen Bilg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tr-TR" w:eastAsia="tr-TR" w:bidi="tr-TR"/>
              </w:rPr>
              <w:t xml:space="preserve">i /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tr-TR" w:eastAsia="tr-TR" w:bidi="tr-TR"/>
              </w:rPr>
              <w:t>Belgeler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tr-TR" w:eastAsia="tr-TR" w:bidi="tr-TR"/>
              </w:rPr>
              <w:t>Hizmetin t amamlanma suresi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tr-TR" w:eastAsia="tr-TR" w:bidi="tr-TR"/>
              </w:rPr>
              <w:t>(En Geç)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Hasta Kayıt, Hekim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Seçme,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T.C. Kimlik Numaralı Kimlik, 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eçilen Hekim İsmi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tr-TR" w:eastAsia="tr-TR" w:bidi="tr-TR"/>
              </w:rPr>
              <w:t>10 dakika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tr-TR" w:eastAsia="tr-TR" w:bidi="tr-TR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Poliklinik Muayene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T.C. Kimlik Numaralı Kimlik,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tr-TR" w:eastAsia="tr-TR" w:bidi="tr-TR"/>
              </w:rPr>
              <w:t>10 Dakika -6 saat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Acil Hizmetler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T.C Kimlik Numaralı Kimlik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tr-TR" w:eastAsia="tr-TR" w:bidi="tr-TR"/>
              </w:rPr>
              <w:t>Tedavi süresince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4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tr-TR" w:eastAsia="tr-TR" w:bidi="tr-TR"/>
              </w:rPr>
              <w:t>(S.B.Triai Uygulama Esasları)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Hasta Yatış İşlemleri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T.C Kimlik Numaralı Kimlik, Dr Belgesi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Yatış istek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tr-TR" w:eastAsia="tr-TR" w:bidi="tr-TR"/>
              </w:rPr>
              <w:t>15 dakika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Hasta Taburcu İşlemleri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T.C Kimlik Numaralı Kimlik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tr-TR" w:eastAsia="tr-TR" w:bidi="tr-TR"/>
              </w:rPr>
              <w:t>15-30dakika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Epikriz Raporu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1 -T.C Kimlik Numaralı Kimlik, 2-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Dilekçe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10-30 Dakika</w:t>
            </w:r>
          </w:p>
        </w:tc>
      </w:tr>
      <w:tr>
        <w:trPr>
          <w:trHeight w:val="8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Sağlık Kurulu Hizmetleri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T.C Kimlik Numaralı Kimlik, 4 Dilekçe, Resmi makamlarca ra| resmi üst yazı, Epikriz, Doktor Sı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32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adet fotoğraf, lor isteniyorsa ;vki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tr-TR" w:eastAsia="tr-TR" w:bidi="tr-TR"/>
              </w:rPr>
              <w:t>1-7 gün arası</w:t>
            </w:r>
          </w:p>
        </w:tc>
      </w:tr>
      <w:tr>
        <w:trPr>
          <w:trHeight w:val="11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6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Laboratuvar Tetkikleri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T.C Kimlik Numaralı Kimlik, Mı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ıayene barkodu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3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tr-TR" w:eastAsia="tr-TR" w:bidi="tr-TR"/>
              </w:rPr>
              <w:t xml:space="preserve">10 - 90 dakika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(Acil Test Çalışma süreleri)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tr-TR" w:eastAsia="tr-TR" w:bidi="tr-TR"/>
              </w:rPr>
              <w:t>Süreden bağımsız olanlar 1 Saat-4 saat</w:t>
            </w:r>
          </w:p>
        </w:tc>
      </w:tr>
      <w:tr>
        <w:trPr>
          <w:trHeight w:val="68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Direk röntgen çekimleri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T.C Kimlik Numaralı Kimlik, Mı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ıayene barkodu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tr-TR" w:eastAsia="tr-TR" w:bidi="tr-TR"/>
              </w:rPr>
              <w:t>Çekim sonrası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Patoloji İşlemleri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T.C Kimlik Numaralı Kimlik, 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rkot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tr-TR" w:eastAsia="tr-TR" w:bidi="tr-TR"/>
              </w:rPr>
              <w:t>Sitoloji Raporları; 3-10 iş günü Biyopsi Raporları; 7 -15 iş günü</w:t>
            </w:r>
          </w:p>
        </w:tc>
      </w:tr>
      <w:tr>
        <w:trPr>
          <w:trHeight w:val="109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Bilgisayarlı tomografi çekimleri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T.C Kimlik Numaralı Kimlik, Gc Formu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rüntüleme İstek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tr-TR" w:eastAsia="tr-TR" w:bidi="tr-TR"/>
              </w:rPr>
              <w:t>Randevu verme süresi: Aynı gün Sonuç verme süresi: 3 iş günü (Acil durumlarda 30 dakika)</w:t>
            </w:r>
          </w:p>
        </w:tc>
      </w:tr>
      <w:tr>
        <w:trPr>
          <w:trHeight w:val="8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58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Manyetik Rezonans Görüntüleme (MR) çekimleri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T.C Kimlik Numaralı Kimlik, Gc Formu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rüntüleme İstek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tr-TR" w:eastAsia="tr-TR" w:bidi="tr-TR"/>
              </w:rPr>
              <w:t>Randevu verme süresi: 10 iş günü Sonuç verme süresi: 3 iş günü</w:t>
            </w:r>
          </w:p>
        </w:tc>
      </w:tr>
      <w:tr>
        <w:trPr>
          <w:trHeight w:val="68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Mamografi İşlemi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T.C Kimlik Numaralı Kimlik, Gc Formu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rüntüleme İstek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tr-TR" w:eastAsia="tr-TR" w:bidi="tr-TR"/>
              </w:rPr>
              <w:t>Çekim; Aynı gün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tr-TR" w:eastAsia="tr-TR" w:bidi="tr-TR"/>
              </w:rPr>
              <w:t>Rapor; 30 dakika</w:t>
            </w:r>
          </w:p>
        </w:tc>
      </w:tr>
      <w:tr>
        <w:trPr>
          <w:trHeight w:val="9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Kemik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Dansitometrisi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Ölçümü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T.C Kimlik Numaralı Kimlik, Gc Formu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rüntüleme İstek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tr-TR" w:eastAsia="tr-TR" w:bidi="tr-TR"/>
              </w:rPr>
              <w:t>Çekim; Aynı gün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tr-TR" w:eastAsia="tr-TR" w:bidi="tr-TR"/>
              </w:rPr>
              <w:t>Rapor; 30 dakika</w:t>
            </w:r>
          </w:p>
        </w:tc>
      </w:tr>
      <w:tr>
        <w:trPr>
          <w:trHeight w:val="9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Ultrasonografi İşlemi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T.C Kimlik Numaralı Kimlik, Gc Formu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rüntüleme İstek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tr-TR" w:eastAsia="tr-TR" w:bidi="tr-TR"/>
              </w:rPr>
              <w:t>Çekim; 3 iş günü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tr-TR" w:eastAsia="tr-TR" w:bidi="tr-TR"/>
              </w:rPr>
              <w:t>Rapor; 30 dakika</w:t>
            </w:r>
          </w:p>
        </w:tc>
      </w:tr>
      <w:tr>
        <w:trPr>
          <w:trHeight w:val="8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Elektro Kardiyografi Çekimi (EKG)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T.C Kimlik Numaralı Kimlik, 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rkot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tr-TR" w:eastAsia="tr-TR" w:bidi="tr-TR"/>
              </w:rPr>
              <w:t>15-30 dakika</w:t>
            </w:r>
          </w:p>
        </w:tc>
      </w:tr>
      <w:tr>
        <w:trPr>
          <w:trHeight w:val="8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Ekokardiyografi (EKO)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T.C Kimlik Numaralı Kimlik, 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rkot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tr-TR" w:eastAsia="tr-TR" w:bidi="tr-TR"/>
              </w:rPr>
              <w:t>20 dakika</w:t>
            </w:r>
          </w:p>
        </w:tc>
      </w:tr>
      <w:tr>
        <w:trPr>
          <w:trHeight w:val="8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Solunum Fonksiyon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Testi (SFT)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T.C Kimlik Numaralı Kimlik, 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rkot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tr-TR" w:eastAsia="tr-TR" w:bidi="tr-TR"/>
              </w:rPr>
              <w:t>15 dakika</w:t>
            </w:r>
          </w:p>
        </w:tc>
      </w:tr>
      <w:tr>
        <w:trPr>
          <w:trHeight w:val="1253" w:hRule="exact"/>
        </w:trPr>
        <w:tc>
          <w:tcPr>
            <w:gridSpan w:val="3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40" w:right="0" w:firstLine="40"/>
              <w:jc w:val="left"/>
              <w:rPr>
                <w:sz w:val="24"/>
                <w:szCs w:val="24"/>
              </w:rPr>
            </w:pPr>
            <w:r>
              <w:rPr>
                <w:smallCap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tr-TR" w:eastAsia="tr-TR" w:bidi="tr-TR"/>
              </w:rPr>
              <w:t>„ . . tkhk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180" w:lineRule="auto"/>
              <w:ind w:left="23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Kadirli Devret Hastanesi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idari Mali AutrlMüdür V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4" w:lineRule="auto"/>
              <w:ind w:left="23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Sicil No:MJ933734826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4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56"/>
        <w:gridCol w:w="2256"/>
        <w:gridCol w:w="2784"/>
        <w:gridCol w:w="1574"/>
        <w:gridCol w:w="3168"/>
      </w:tblGrid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14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tr-TR" w:eastAsia="tr-TR" w:bidi="tr-TR"/>
              </w:rPr>
              <w:t>t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Gastroskopi İşlemi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T.C Kimlik Numaralı Kimlik, 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rkot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tr-TR" w:eastAsia="tr-TR" w:bidi="tr-TR"/>
              </w:rPr>
              <w:t>Randevu verme süresi: 5 iş günü Sonuç verme süresi: 30 dakika</w:t>
            </w:r>
          </w:p>
        </w:tc>
      </w:tr>
      <w:tr>
        <w:trPr>
          <w:trHeight w:val="8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Kolonoskopi İşlemi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T.C Kimlik Numaralı Kimlik, 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rkot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tr-TR" w:eastAsia="tr-TR" w:bidi="tr-TR"/>
              </w:rPr>
              <w:t>Randevu verme süresi: 10 iş günü Sonuç verme süresi: 30 dakika</w:t>
            </w:r>
          </w:p>
        </w:tc>
      </w:tr>
      <w:tr>
        <w:trPr>
          <w:trHeight w:val="9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Ameliyat Planı ve Gerçekleşmesi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T.C. kimlik Numaralı Kimlik, H« ve İlgili onam Formu, Hastanın 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20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ısta Yatış Formu üm Tetkikleri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tr-TR" w:eastAsia="tr-TR" w:bidi="tr-TR"/>
              </w:rPr>
              <w:t>Acil vakalarda hemen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tr-TR" w:eastAsia="tr-TR" w:bidi="tr-TR"/>
              </w:rPr>
              <w:t>Elektif vakalarda 3-5gün</w:t>
            </w:r>
          </w:p>
        </w:tc>
      </w:tr>
      <w:tr>
        <w:trPr>
          <w:trHeight w:val="9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Günübirlik Tedavi Kapsamında yapılan küçük cerrahi müdahale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T.C. kimlik Numaralı Kimlik, H; ve İlgili onam Formu, Hastanın 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ısta Yatış Formu üm Tetkikleri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tr-TR" w:eastAsia="tr-TR" w:bidi="tr-TR"/>
              </w:rPr>
              <w:t>1 gün</w:t>
            </w:r>
          </w:p>
        </w:tc>
      </w:tr>
      <w:tr>
        <w:trPr>
          <w:trHeight w:val="8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Hemodiyaliz işlemi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T.C Kimlik Numaralı Kimlik, Ha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sta Dosyası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tr-TR" w:eastAsia="tr-TR" w:bidi="tr-TR"/>
              </w:rPr>
              <w:t>1 iş günü</w:t>
            </w:r>
          </w:p>
        </w:tc>
      </w:tr>
      <w:tr>
        <w:trPr>
          <w:trHeight w:val="8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Elektro Ensefelografi Çekimi (EEG)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T.C Kimlik Numaralı Kimlik, 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•kot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tr-TR" w:eastAsia="tr-TR" w:bidi="tr-TR"/>
              </w:rPr>
              <w:t>Randevu verme süresi: Aynı gün Sonuç verme süresi: 30 dakika</w:t>
            </w:r>
          </w:p>
        </w:tc>
      </w:tr>
      <w:tr>
        <w:trPr>
          <w:trHeight w:val="8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Elektromiyografi (EMG)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T.C Kimlik Numaralı Kimlik, 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•kot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tr-TR" w:eastAsia="tr-TR" w:bidi="tr-TR"/>
              </w:rPr>
              <w:t>Randevu verme süresi: Aynı gün Sonuç verme süresi: 30 dakika</w:t>
            </w:r>
          </w:p>
        </w:tc>
      </w:tr>
      <w:tr>
        <w:trPr>
          <w:trHeight w:val="8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Odyometri İşlemi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T.C Kimlik Numaralı Kimlik, 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•kot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tr-TR" w:eastAsia="tr-TR" w:bidi="tr-TR"/>
              </w:rPr>
              <w:t>20 dakika</w:t>
            </w:r>
          </w:p>
        </w:tc>
      </w:tr>
      <w:tr>
        <w:trPr>
          <w:trHeight w:val="10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Yenidoğan İşitme Tarama Testi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T.C Kimlik Numaralı Kimlik, 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•kot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tr-TR" w:eastAsia="tr-TR" w:bidi="tr-TR"/>
              </w:rPr>
              <w:t>10-40 dakika (Bebek doğal uykusunda test uygulanır. Bu sebeple süre değişkendir.)</w:t>
            </w:r>
          </w:p>
        </w:tc>
      </w:tr>
      <w:tr>
        <w:trPr>
          <w:trHeight w:val="8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Intravenous Pyelogram (IVP) İşlemi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T.C Kimlik Numaralı Kimlik, 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•kot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tr-TR" w:eastAsia="tr-TR" w:bidi="tr-TR"/>
              </w:rPr>
              <w:t>Randevu süresi: 5 iş günü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tr-TR" w:eastAsia="tr-TR" w:bidi="tr-TR"/>
              </w:rPr>
              <w:t>Sonuç süresi: 30 dakika</w:t>
            </w:r>
          </w:p>
        </w:tc>
      </w:tr>
      <w:tr>
        <w:trPr>
          <w:trHeight w:val="12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pos="1118" w:val="left"/>
              </w:tabs>
              <w:bidi w:val="0"/>
              <w:spacing w:before="0" w:after="0" w:line="262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Hasta</w:t>
              <w:tab/>
              <w:t>hakları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pos="1546" w:val="left"/>
              </w:tabs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birimine başvurunun kabulü</w:t>
              <w:tab/>
              <w:t>ve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cevaplanması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1-Şikayet sahibinin dilekçe Ya da başvurusu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e-mail yoluyla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tr-TR" w:eastAsia="tr-TR" w:bidi="tr-TR"/>
              </w:rPr>
              <w:t>15 gün</w:t>
            </w:r>
          </w:p>
        </w:tc>
      </w:tr>
      <w:tr>
        <w:trPr>
          <w:trHeight w:val="9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30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Şikayet başvurusuna cevap verilmesi (bimer ve sabim)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62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1-Şikayet sahibinin dilekçe ya da başvurusu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e-mail yoluyla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tr-TR" w:eastAsia="tr-TR" w:bidi="tr-TR"/>
              </w:rPr>
              <w:t>15-30 gün</w:t>
            </w:r>
          </w:p>
        </w:tc>
      </w:tr>
    </w:tbl>
    <w:p>
      <w:pPr>
        <w:widowControl w:val="0"/>
        <w:spacing w:after="286" w:line="14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200" w:right="0" w:firstLine="20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4130675</wp:posOffset>
                </wp:positionH>
                <wp:positionV relativeFrom="paragraph">
                  <wp:posOffset>12700</wp:posOffset>
                </wp:positionV>
                <wp:extent cx="2780030" cy="509270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80030" cy="509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tr-TR" w:eastAsia="tr-TR" w:bidi="tr-TR"/>
                              </w:rPr>
                              <w:t>istenmesi, eksiksiz belge ile başvuru yapılmasına daki tabloda bazı hizmetlerin bulunmadığının tespiti runuz.”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85.60000000000002pt;margin-top:1.pt;width:218.90000000000001pt;height:40.100000000000001pt;z-index:-125829375;mso-wrap-distance-left:0;mso-wrap-distance-right:0;mso-position-horizont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tr-TR" w:eastAsia="tr-TR" w:bidi="tr-TR"/>
                        </w:rPr>
                        <w:t>istenmesi, eksiksiz belge ile başvuru yapılmasına daki tabloda bazı hizmetlerin bulunmadığının tespiti runuz.”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drawing>
          <wp:anchor distT="0" distB="0" distL="445135" distR="0" simplePos="0" relativeHeight="125829380" behindDoc="0" locked="0" layoutInCell="1" allowOverlap="1">
            <wp:simplePos x="0" y="0"/>
            <wp:positionH relativeFrom="page">
              <wp:posOffset>2466340</wp:posOffset>
            </wp:positionH>
            <wp:positionV relativeFrom="paragraph">
              <wp:posOffset>2082800</wp:posOffset>
            </wp:positionV>
            <wp:extent cx="560705" cy="743585"/>
            <wp:wrapTight wrapText="right">
              <wp:wrapPolygon>
                <wp:start x="0" y="0"/>
                <wp:lineTo x="15026" y="0"/>
                <wp:lineTo x="15026" y="3364"/>
                <wp:lineTo x="13617" y="3364"/>
                <wp:lineTo x="13617" y="6905"/>
                <wp:lineTo x="16670" y="6905"/>
                <wp:lineTo x="16670" y="10446"/>
                <wp:lineTo x="21600" y="10446"/>
                <wp:lineTo x="21600" y="13456"/>
                <wp:lineTo x="14322" y="13456"/>
                <wp:lineTo x="14322" y="21600"/>
                <wp:lineTo x="1174" y="21600"/>
                <wp:lineTo x="1174" y="19121"/>
                <wp:lineTo x="235" y="19121"/>
                <wp:lineTo x="235" y="14695"/>
                <wp:lineTo x="3052" y="14695"/>
                <wp:lineTo x="3052" y="11154"/>
                <wp:lineTo x="3522" y="11154"/>
                <wp:lineTo x="3522" y="7436"/>
                <wp:lineTo x="0" y="7436"/>
                <wp:lineTo x="0" y="0"/>
              </wp:wrapPolygon>
            </wp:wrapTight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60705" cy="74358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2021205</wp:posOffset>
                </wp:positionH>
                <wp:positionV relativeFrom="paragraph">
                  <wp:posOffset>2211070</wp:posOffset>
                </wp:positionV>
                <wp:extent cx="536575" cy="511810"/>
                <wp:wrapSquare wrapText="righ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6575" cy="511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6" w:lineRule="auto"/>
                              <w:ind w:left="220" w:right="0" w:hanging="22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tr-TR" w:eastAsia="tr-TR" w:bidi="tr-TR"/>
                              </w:rPr>
                              <w:t xml:space="preserve">Kadirli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tr-TR" w:eastAsia="tr-TR" w:bidi="tr-TR"/>
                              </w:rPr>
                              <w:t>Hazır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2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tr-TR" w:eastAsia="tr-TR" w:bidi="tr-TR"/>
                              </w:rPr>
                              <w:t>İdari Mal Sicil N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19.5pt;margin-top:174.09999999999999pt;width:42.25pt;height:40.299999999999997pt;z-index:-125829372;mso-wrap-distance-left:0;mso-wrap-distance-right:0;mso-position-horizontal-relative:margin" filled="f" stroked="f">
                <v:textbox style="mso-fit-shape-to-text:t"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6" w:lineRule="auto"/>
                        <w:ind w:left="220" w:right="0" w:hanging="22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tr-TR" w:eastAsia="tr-TR" w:bidi="tr-TR"/>
                        </w:rPr>
                        <w:t xml:space="preserve">Kadirli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tr-TR" w:eastAsia="tr-TR" w:bidi="tr-TR"/>
                        </w:rPr>
                        <w:t>Hazır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2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tr-TR" w:eastAsia="tr-TR" w:bidi="tr-TR"/>
                        </w:rPr>
                        <w:t>İdari Mal Sicil N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tr-TR" w:eastAsia="tr-TR" w:bidi="tr-TR"/>
        </w:rPr>
        <w:t>“Başvuru esnasında yukarıda belirtilen belgelerin dışında belge rağmen hizmetin belirtilen sürede tamamlanamaması veya yukarı durumunda ilk müracaat yerine ya da ikinci müracaat yerine başvu</w:t>
      </w:r>
    </w:p>
    <w:tbl>
      <w:tblPr>
        <w:tblOverlap w:val="never"/>
        <w:jc w:val="center"/>
        <w:tblLayout w:type="fixed"/>
      </w:tblPr>
      <w:tblGrid>
        <w:gridCol w:w="965"/>
        <w:gridCol w:w="4090"/>
        <w:gridCol w:w="648"/>
        <w:gridCol w:w="4402"/>
      </w:tblGrid>
      <w:tr>
        <w:trPr>
          <w:trHeight w:val="24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tr-TR" w:eastAsia="tr-TR" w:bidi="tr-TR"/>
              </w:rPr>
              <w:t>İlk Müracaat Yeri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tr-TR" w:eastAsia="tr-TR" w:bidi="tr-TR"/>
              </w:rPr>
              <w:t>ikinci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tr-TR" w:eastAsia="tr-TR" w:bidi="tr-TR"/>
              </w:rPr>
              <w:t>Müracaat Yeri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tr-TR" w:eastAsia="tr-TR" w:bidi="tr-TR"/>
              </w:rPr>
              <w:t>Adı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tr-TR" w:eastAsia="tr-TR" w:bidi="tr-TR"/>
              </w:rPr>
              <w:t>Soyadı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tr-TR" w:eastAsia="tr-TR" w:bidi="tr-TR"/>
              </w:rPr>
              <w:t>: Uz.Dr.Hakkı ÖZDOĞAN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tr-TR" w:eastAsia="tr-TR" w:bidi="tr-TR"/>
              </w:rPr>
              <w:t>Adı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tr-TR" w:eastAsia="tr-TR" w:bidi="tr-TR"/>
              </w:rPr>
              <w:t>Soyad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36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tr-TR" w:eastAsia="tr-TR" w:bidi="tr-TR"/>
              </w:rPr>
              <w:t>: Uz.Dr.M.Serden ÇIĞŞAR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tr-TR" w:eastAsia="tr-TR" w:bidi="tr-TR"/>
              </w:rPr>
              <w:t>Unvan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tr-TR" w:eastAsia="tr-TR" w:bidi="tr-TR"/>
              </w:rPr>
              <w:t>: Başhekim Yardımcısı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tr-TR" w:eastAsia="tr-TR" w:bidi="tr-TR"/>
              </w:rPr>
              <w:t>Unvan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6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tr-TR" w:eastAsia="tr-TR" w:bidi="tr-TR"/>
              </w:rPr>
              <w:t>: Başhekim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tr-TR" w:eastAsia="tr-TR" w:bidi="tr-TR"/>
              </w:rPr>
              <w:t>Adres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tr-TR" w:eastAsia="tr-TR" w:bidi="tr-TR"/>
              </w:rPr>
              <w:t>: Kadirli Devlet Hastanesi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tr-TR" w:eastAsia="tr-TR" w:bidi="tr-TR"/>
              </w:rPr>
              <w:t>Adres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6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tr-TR" w:eastAsia="tr-TR" w:bidi="tr-TR"/>
              </w:rPr>
              <w:t>: Kadirli Devlet Hastanesi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tr-TR" w:eastAsia="tr-TR" w:bidi="tr-TR"/>
              </w:rPr>
              <w:t>Tel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tr-TR" w:eastAsia="tr-TR" w:bidi="tr-TR"/>
              </w:rPr>
              <w:t>: 0 328 717 77 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tr-TR" w:eastAsia="tr-TR" w:bidi="tr-TR"/>
              </w:rPr>
              <w:t>Tel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6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tr-TR" w:eastAsia="tr-TR" w:bidi="tr-TR"/>
              </w:rPr>
              <w:t>: 0328 717 77 77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tr-TR" w:eastAsia="tr-TR" w:bidi="tr-TR"/>
              </w:rPr>
              <w:t>Faks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tr-TR" w:eastAsia="tr-TR" w:bidi="tr-TR"/>
              </w:rPr>
              <w:t>: 0328 717 40 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tr-TR" w:eastAsia="tr-TR" w:bidi="tr-TR"/>
              </w:rPr>
              <w:t>Faks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6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tr-TR" w:eastAsia="tr-TR" w:bidi="tr-TR"/>
              </w:rPr>
              <w:t>: 0328 717 40 76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tr-TR" w:eastAsia="tr-TR" w:bidi="tr-TR"/>
              </w:rPr>
              <w:t>e-Posta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tr-TR" w:eastAsia="tr-TR" w:bidi="tr-TR"/>
              </w:rPr>
              <w:t xml:space="preserve">: </w:t>
            </w:r>
            <w:r>
              <w:fldChar w:fldCharType="begin"/>
            </w:r>
            <w:r>
              <w:rPr/>
              <w:instrText> HYPERLINK "mailto:kadirlidh@saelik.gov.tr"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en-US" w:eastAsia="en-US" w:bidi="en-US"/>
              </w:rPr>
              <w:t>kadirlidh@saelik.gov.tr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tr-TR" w:eastAsia="tr-TR" w:bidi="tr-TR"/>
              </w:rPr>
              <w:t>e-Postı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leader="hyphen" w:pos="1714" w:val="left"/>
                <w:tab w:leader="hyphen" w:pos="2563" w:val="left"/>
              </w:tabs>
              <w:bidi w:val="0"/>
              <w:spacing w:before="0" w:after="0" w:line="134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fldChar w:fldCharType="begin"/>
            </w:r>
            <w:r>
              <w:rPr/>
              <w:instrText> HYPERLINK "mailto:kadirlidh@saelik.gov.tr"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en-US" w:eastAsia="en-US" w:bidi="en-US"/>
              </w:rPr>
              <w:t>kadirlidh@saelik.gov.tr</w:t>
            </w:r>
            <w:r>
              <w:fldChar w:fldCharType="end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en-US" w:eastAsia="en-US" w:bidi="en-US"/>
              </w:rPr>
              <w:t xml:space="preserve">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tr-TR" w:eastAsia="tr-TR" w:bidi="tr-TR"/>
              </w:rPr>
              <w:t xml:space="preserve">ı : </w:t>
              <w:tab/>
              <w:t>—</w:t>
              <w:tab/>
            </w:r>
          </w:p>
        </w:tc>
      </w:tr>
    </w:tbl>
    <w:p>
      <w:pPr>
        <w:widowControl w:val="0"/>
        <w:spacing w:after="366" w:line="14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75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tr-TR" w:eastAsia="tr-TR" w:bidi="tr-TR"/>
        </w:rPr>
        <w:t>.Hastanesi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68" w:lineRule="auto"/>
        <w:ind w:left="0" w:right="5940" w:firstLine="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tr-TR" w:eastAsia="tr-TR" w:bidi="tr-TR"/>
        </w:rPr>
        <w:t xml:space="preserve">CAR </w:t>
      </w:r>
      <w:r>
        <w:rPr>
          <w:color w:val="000000"/>
          <w:spacing w:val="0"/>
          <w:w w:val="100"/>
          <w:position w:val="0"/>
          <w:shd w:val="clear" w:color="auto" w:fill="auto"/>
          <w:lang w:val="tr-TR" w:eastAsia="tr-TR" w:bidi="tr-TR"/>
        </w:rPr>
        <w:t>dür V.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175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tr-TR" w:eastAsia="tr-TR" w:bidi="tr-TR"/>
        </w:rPr>
        <w:t>3734826</w:t>
      </w:r>
    </w:p>
    <w:sectPr>
      <w:footnotePr>
        <w:pos w:val="pageBottom"/>
        <w:numFmt w:val="decimal"/>
        <w:numRestart w:val="continuous"/>
      </w:footnotePr>
      <w:pgSz w:w="11919" w:h="17298"/>
      <w:pgMar w:top="204" w:left="793" w:right="681" w:bottom="132" w:header="0" w:footer="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tr-TR" w:eastAsia="tr-TR" w:bidi="tr-TR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tr-TR" w:eastAsia="tr-TR" w:bidi="tr-TR"/>
    </w:rPr>
  </w:style>
  <w:style w:type="character" w:customStyle="1" w:styleId="CharStyle3">
    <w:name w:val="Gövde metni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Resim yazısı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Diğer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Gövde metni"/>
    <w:basedOn w:val="Normal"/>
    <w:link w:val="CharStyle3"/>
    <w:pPr>
      <w:widowControl w:val="0"/>
      <w:shd w:val="clear" w:color="auto" w:fill="FFFFFF"/>
      <w:spacing w:line="266" w:lineRule="auto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Resim yazısı"/>
    <w:basedOn w:val="Normal"/>
    <w:link w:val="CharStyle5"/>
    <w:pPr>
      <w:widowControl w:val="0"/>
      <w:shd w:val="clear" w:color="auto" w:fill="FFFFFF"/>
      <w:spacing w:line="204" w:lineRule="auto"/>
      <w:ind w:left="110" w:hanging="11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Diğer"/>
    <w:basedOn w:val="Normal"/>
    <w:link w:val="CharStyle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